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val="en-US" w:eastAsia="zh-CN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6"/>
          <w:szCs w:val="36"/>
        </w:rPr>
        <w:t>桂林市教育局2018年局属事业单位直接面试公开招聘人员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6"/>
          <w:szCs w:val="36"/>
          <w:lang w:eastAsia="zh-CN"/>
        </w:rPr>
        <w:t>公告</w:t>
      </w:r>
      <w:bookmarkStart w:id="0" w:name="_GoBack"/>
      <w:bookmarkEnd w:id="0"/>
    </w:p>
    <w:p/>
    <w:tbl>
      <w:tblPr>
        <w:tblW w:w="1821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9"/>
        <w:gridCol w:w="1094"/>
        <w:gridCol w:w="1064"/>
        <w:gridCol w:w="1243"/>
        <w:gridCol w:w="1183"/>
        <w:gridCol w:w="614"/>
        <w:gridCol w:w="704"/>
        <w:gridCol w:w="644"/>
        <w:gridCol w:w="1843"/>
        <w:gridCol w:w="1333"/>
        <w:gridCol w:w="1079"/>
        <w:gridCol w:w="1453"/>
        <w:gridCol w:w="1184"/>
        <w:gridCol w:w="1723"/>
        <w:gridCol w:w="914"/>
        <w:gridCol w:w="704"/>
        <w:gridCol w:w="10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10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10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所属层级</w:t>
            </w:r>
          </w:p>
        </w:tc>
        <w:tc>
          <w:tcPr>
            <w:tcW w:w="12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招聘单位经费管理形式</w:t>
            </w:r>
          </w:p>
        </w:tc>
        <w:tc>
          <w:tcPr>
            <w:tcW w:w="11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招聘岗位名称</w:t>
            </w:r>
          </w:p>
        </w:tc>
        <w:tc>
          <w:tcPr>
            <w:tcW w:w="19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  <w:tc>
          <w:tcPr>
            <w:tcW w:w="9529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招聘条件</w:t>
            </w:r>
          </w:p>
        </w:tc>
        <w:tc>
          <w:tcPr>
            <w:tcW w:w="70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面试形式</w:t>
            </w:r>
          </w:p>
        </w:tc>
        <w:tc>
          <w:tcPr>
            <w:tcW w:w="10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管理岗位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工勤岗位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职称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工作经历要求</w:t>
            </w:r>
          </w:p>
        </w:tc>
        <w:tc>
          <w:tcPr>
            <w:tcW w:w="70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桂林市桂林中学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物理学类、课程与教学论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中学一级及以上(有硕士研究生学历无此要求）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18周岁以上，40周岁以下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具有高中物理教师资格证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未达开考比例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桂林市桂林中学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高中历史教师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历史学、世界历史、世界史、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教育硕士、课程与教学论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中学一级及以上(有硕士研究生学历无此要求）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18周岁以上，35周岁以下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具有高中教师资格证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桂林市桂林中学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思想政治教育、政治学、政治学理论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中学一级及以上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18周岁以上，40周岁以下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具有高中教师资格证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桂林市逸仙中学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数学与应用数学、应用数学、数学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中小学一级教师及以上(有硕士学位无此要求）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18周岁以上，40周岁以下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具有高中教师资格证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桂林市田家炳中学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外国语言文学类、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课程与教学论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研究生以上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硕士以上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无要求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18周岁以上，35周岁以下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具有高中英语教师资格证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无要求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未达开考比例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桂林市中山中学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政治学类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中小学一级教师及以上(有硕士学位无此要求）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18周岁以上，35周岁以下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具有初中以上教师资格证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桂林市第十一中学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语文教师二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文艺学、语言学及应用语言学、汉语言文字学、中国古代文学、中国现当代文学、文学阅读与文学教育、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汉语言文学、文秘教育、中文教育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学士以上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中小学一级教师及以上(有硕士学位无此要求）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具有初中以上教师资格证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无要求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桂林市第十八中学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英语、英语语言文学、课程与教学论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本科以上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无要求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中小学一级教师及以上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未达开考比例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3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桂林市复兴小学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市县区所属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全额拨款事业单位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体育学类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专科以上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无要求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中小学一级教师及以上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18周岁以上，35周岁以下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具有小学以上教师资格证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两年以上工作经历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试讲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无人报考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  <w:t> </w:t>
      </w:r>
    </w:p>
    <w:p/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96F4B"/>
    <w:rsid w:val="32496F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2018-08-08T07:41:00Z</dcterms:created>
  <dc:creator>zrt</dc:creator>
  <cp:lastModifiedBy>zrt</cp:lastModifiedBy>
  <dcterms:modified xsi:type="dcterms:W3CDTF">2018-08-08T07:42:55Z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