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firstLine="640"/>
        <w:jc w:val="center"/>
        <w:rPr>
          <w:rFonts w:hint="eastAsia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Style w:val="3"/>
          <w:rFonts w:ascii="微软雅黑" w:hAnsi="微软雅黑" w:eastAsia="微软雅黑" w:cs="微软雅黑"/>
          <w:i w:val="0"/>
          <w:caps w:val="0"/>
          <w:color w:val="000000"/>
          <w:spacing w:val="0"/>
          <w:kern w:val="0"/>
          <w:sz w:val="40"/>
          <w:szCs w:val="40"/>
          <w:lang w:val="en-US" w:eastAsia="zh-CN" w:bidi="ar"/>
        </w:rPr>
        <w:t>个人简历</w:t>
      </w:r>
    </w:p>
    <w:tbl>
      <w:tblPr>
        <w:tblW w:w="10061" w:type="dxa"/>
        <w:jc w:val="center"/>
        <w:tblInd w:w="-769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8"/>
        <w:gridCol w:w="1672"/>
        <w:gridCol w:w="1253"/>
        <w:gridCol w:w="1166"/>
        <w:gridCol w:w="1077"/>
        <w:gridCol w:w="1782"/>
        <w:gridCol w:w="18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218" w:type="dxa"/>
            <w:tcBorders>
              <w:top w:val="double" w:color="auto" w:sz="2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672" w:type="dxa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3" w:type="dxa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  别</w:t>
            </w:r>
          </w:p>
        </w:tc>
        <w:tc>
          <w:tcPr>
            <w:tcW w:w="1166" w:type="dxa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782" w:type="dxa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3" w:type="dxa"/>
            <w:vMerge w:val="restart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  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21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  贯</w:t>
            </w:r>
          </w:p>
        </w:tc>
        <w:tc>
          <w:tcPr>
            <w:tcW w:w="1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  族</w:t>
            </w: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3" w:type="dxa"/>
            <w:vMerge w:val="continue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21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40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3" w:type="dxa"/>
            <w:vMerge w:val="continue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21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1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40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3" w:type="dxa"/>
            <w:vMerge w:val="continue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21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884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9" w:hRule="atLeast"/>
          <w:jc w:val="center"/>
        </w:trPr>
        <w:tc>
          <w:tcPr>
            <w:tcW w:w="121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熟悉软件</w:t>
            </w:r>
          </w:p>
        </w:tc>
        <w:tc>
          <w:tcPr>
            <w:tcW w:w="884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3" w:hRule="atLeast"/>
          <w:jc w:val="center"/>
        </w:trPr>
        <w:tc>
          <w:tcPr>
            <w:tcW w:w="1218" w:type="dxa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个人特长和能力</w:t>
            </w:r>
          </w:p>
        </w:tc>
        <w:tc>
          <w:tcPr>
            <w:tcW w:w="884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98" w:hRule="atLeast"/>
          <w:jc w:val="center"/>
        </w:trPr>
        <w:tc>
          <w:tcPr>
            <w:tcW w:w="1218" w:type="dxa"/>
            <w:tcBorders>
              <w:top w:val="single" w:color="auto" w:sz="8" w:space="0"/>
              <w:left w:val="double" w:color="auto" w:sz="2" w:space="0"/>
              <w:bottom w:val="double" w:color="auto" w:sz="2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社会实践及工作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8843" w:type="dxa"/>
            <w:gridSpan w:val="6"/>
            <w:tcBorders>
              <w:top w:val="single" w:color="auto" w:sz="8" w:space="0"/>
              <w:left w:val="single" w:color="auto" w:sz="8" w:space="0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91C16"/>
    <w:rsid w:val="28A91C1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2018-08-06T10:35:00Z</dcterms:created>
  <dc:creator> 米 米 </dc:creator>
  <cp:lastModifiedBy> 米 米 </cp:lastModifiedBy>
  <dcterms:modified xsi:type="dcterms:W3CDTF">2018-08-06T10:35:39Z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