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F12" w:rsidRDefault="00313F12" w:rsidP="00500137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500137">
        <w:rPr>
          <w:rFonts w:ascii="黑体" w:eastAsia="黑体" w:hAnsi="黑体" w:hint="eastAsia"/>
          <w:sz w:val="32"/>
          <w:szCs w:val="32"/>
        </w:rPr>
        <w:t>附件3</w:t>
      </w:r>
    </w:p>
    <w:p w:rsidR="00561B2E" w:rsidRPr="00500137" w:rsidRDefault="00561B2E" w:rsidP="00500137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0E32CD" w:rsidRDefault="000E32CD" w:rsidP="00561B2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</w:pPr>
      <w:r w:rsidRPr="00E236DB"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新增定点医药机构</w:t>
      </w:r>
      <w:r w:rsidRPr="00E236DB"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工作人员纪律规定</w:t>
      </w:r>
    </w:p>
    <w:p w:rsidR="00561B2E" w:rsidRPr="00E236DB" w:rsidRDefault="00561B2E" w:rsidP="00561B2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华文中宋" w:cs="宋体"/>
          <w:color w:val="000000"/>
          <w:kern w:val="0"/>
          <w:sz w:val="44"/>
          <w:szCs w:val="44"/>
        </w:rPr>
      </w:pPr>
      <w:bookmarkStart w:id="0" w:name="_GoBack"/>
      <w:bookmarkEnd w:id="0"/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为确保我市定点医药机构新增工作顺利进行，现对所有参加新增工作的相关人员作以下纪律规定：</w:t>
      </w:r>
    </w:p>
    <w:p w:rsidR="000E32CD" w:rsidRPr="00500137" w:rsidRDefault="000E32CD" w:rsidP="00500137">
      <w:pPr>
        <w:widowControl/>
        <w:shd w:val="clear" w:color="auto" w:fill="FFFFFF"/>
        <w:tabs>
          <w:tab w:val="left" w:pos="6554"/>
        </w:tabs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50013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一、严明政治纪律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定点医药机构新增工作关乎到党和政府惠民政策的落实，关乎到全市参保人员的切身利益。各单位要高度重视，切实加强组织领导，严格遵守国家法律法规和本市有关政策规定；树立责任意识、全局意识，坚持政务公开，坚持一视同仁，按照“统筹规划、公平公正、一视同仁、择优签约”的原则开展新增工作。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50013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二、严明工作纪律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按照全市统一新增标准、统一工作部署、统一工作流程抓紧工作，在规定时间内完成各环节的各项工作。在新增工作中不得违规决定新增定点医药机构相关事宜；不得隐瞒医药机构存在的问题或线索，影响实施检查和</w:t>
      </w:r>
      <w:proofErr w:type="gramStart"/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作出</w:t>
      </w:r>
      <w:proofErr w:type="gramEnd"/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决定；不得擅自改变新增定点医药机构结果，严格执行组织决定。考察评估、评估审定均应逐条逐项进行核查，检查者逐项签字确认，责任到人，主管领导严格把关；坚持科学决策、民主决策和集体决策，任何个人不得干预评估意见。工作人员在工作中如发现有医药机构与本人有利害关系，可能会影响客观公正工作时，应主动汇报并回避。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50013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三、严明保密纪律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在新增工作中，相关工作人员不得违反保密规定，泄露考察评估、评估审定以及制定政策过程中的有关事宜。 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50013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四、严明廉政纪律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要坚持廉洁自律，不得接收医药机构赠送的礼品、礼金、有价证券等，不参加可能影响公正执行公务的宴请及其他活动安排；不得利用职务之便为自己或他人谋取私利，自觉抵制各种不正之风；工作人员签订《新增定点医药机构工作人员承诺书》并自觉遵守。</w:t>
      </w:r>
    </w:p>
    <w:p w:rsidR="000E32CD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50013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五、严明监察纪律</w:t>
      </w:r>
    </w:p>
    <w:p w:rsidR="00570A30" w:rsidRPr="00500137" w:rsidRDefault="000E32CD" w:rsidP="00500137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50013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新增工作主动接受各级纪检监察部门的监督检查，对于滥用职权、徇私舞弊、玩忽职守、吃请受贿等违规人员，将依照有关规定给予相应处分；构成犯罪的，移交司法机关追究刑事责任。</w:t>
      </w:r>
    </w:p>
    <w:sectPr w:rsidR="00570A30" w:rsidRPr="00500137" w:rsidSect="00AB1D85">
      <w:footerReference w:type="even" r:id="rId8"/>
      <w:footerReference w:type="default" r:id="rId9"/>
      <w:pgSz w:w="11906" w:h="16838"/>
      <w:pgMar w:top="2098" w:right="1531" w:bottom="1985" w:left="1531" w:header="851" w:footer="992" w:gutter="0"/>
      <w:pgNumType w:fmt="numberInDash" w:start="2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619" w:rsidRDefault="005A7619" w:rsidP="00BA7C5B">
      <w:r>
        <w:separator/>
      </w:r>
    </w:p>
  </w:endnote>
  <w:endnote w:type="continuationSeparator" w:id="0">
    <w:p w:rsidR="005A7619" w:rsidRDefault="005A7619" w:rsidP="00BA7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130325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AB1D85" w:rsidRPr="00AB1D85" w:rsidRDefault="00AB1D85" w:rsidP="00AB1D85">
        <w:pPr>
          <w:pStyle w:val="a6"/>
          <w:ind w:right="900" w:firstLineChars="100" w:firstLine="180"/>
          <w:rPr>
            <w:rFonts w:asciiTheme="minorEastAsia" w:hAnsiTheme="minorEastAsia"/>
            <w:sz w:val="28"/>
            <w:szCs w:val="28"/>
          </w:rPr>
        </w:pPr>
        <w:r w:rsidRPr="00AB1D85">
          <w:rPr>
            <w:rFonts w:asciiTheme="minorEastAsia" w:hAnsiTheme="minorEastAsia"/>
            <w:sz w:val="28"/>
            <w:szCs w:val="28"/>
          </w:rPr>
          <w:fldChar w:fldCharType="begin"/>
        </w:r>
        <w:r w:rsidRPr="00AB1D85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AB1D85">
          <w:rPr>
            <w:rFonts w:asciiTheme="minorEastAsia" w:hAnsiTheme="minorEastAsia"/>
            <w:sz w:val="28"/>
            <w:szCs w:val="28"/>
          </w:rPr>
          <w:fldChar w:fldCharType="separate"/>
        </w:r>
        <w:r w:rsidR="00561B2E" w:rsidRPr="00561B2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561B2E">
          <w:rPr>
            <w:rFonts w:asciiTheme="minorEastAsia" w:hAnsiTheme="minorEastAsia"/>
            <w:noProof/>
            <w:sz w:val="28"/>
            <w:szCs w:val="28"/>
          </w:rPr>
          <w:t xml:space="preserve"> 22 -</w:t>
        </w:r>
        <w:r w:rsidRPr="00AB1D8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634501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AB1D85" w:rsidRPr="00AB1D85" w:rsidRDefault="00AB1D85" w:rsidP="00AB1D85">
        <w:pPr>
          <w:pStyle w:val="a6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AB1D85">
          <w:rPr>
            <w:rFonts w:asciiTheme="minorEastAsia" w:hAnsiTheme="minorEastAsia"/>
            <w:sz w:val="28"/>
            <w:szCs w:val="28"/>
          </w:rPr>
          <w:fldChar w:fldCharType="begin"/>
        </w:r>
        <w:r w:rsidRPr="00AB1D85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AB1D85">
          <w:rPr>
            <w:rFonts w:asciiTheme="minorEastAsia" w:hAnsiTheme="minorEastAsia"/>
            <w:sz w:val="28"/>
            <w:szCs w:val="28"/>
          </w:rPr>
          <w:fldChar w:fldCharType="separate"/>
        </w:r>
        <w:r w:rsidR="00561B2E" w:rsidRPr="00561B2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561B2E">
          <w:rPr>
            <w:rFonts w:asciiTheme="minorEastAsia" w:hAnsiTheme="minorEastAsia"/>
            <w:noProof/>
            <w:sz w:val="28"/>
            <w:szCs w:val="28"/>
          </w:rPr>
          <w:t xml:space="preserve"> 21 -</w:t>
        </w:r>
        <w:r w:rsidRPr="00AB1D8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619" w:rsidRDefault="005A7619" w:rsidP="00BA7C5B">
      <w:r>
        <w:separator/>
      </w:r>
    </w:p>
  </w:footnote>
  <w:footnote w:type="continuationSeparator" w:id="0">
    <w:p w:rsidR="005A7619" w:rsidRDefault="005A7619" w:rsidP="00BA7C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3F12"/>
    <w:rsid w:val="000A3591"/>
    <w:rsid w:val="000E32CD"/>
    <w:rsid w:val="00313F12"/>
    <w:rsid w:val="00353566"/>
    <w:rsid w:val="003A7605"/>
    <w:rsid w:val="00467BA6"/>
    <w:rsid w:val="00500137"/>
    <w:rsid w:val="00561B2E"/>
    <w:rsid w:val="00570A30"/>
    <w:rsid w:val="005A7619"/>
    <w:rsid w:val="005B6C2D"/>
    <w:rsid w:val="00634835"/>
    <w:rsid w:val="00636112"/>
    <w:rsid w:val="00675EEE"/>
    <w:rsid w:val="00777F49"/>
    <w:rsid w:val="00801078"/>
    <w:rsid w:val="008271FF"/>
    <w:rsid w:val="0087527F"/>
    <w:rsid w:val="00A66E09"/>
    <w:rsid w:val="00AB1D85"/>
    <w:rsid w:val="00B372B8"/>
    <w:rsid w:val="00B94104"/>
    <w:rsid w:val="00BA7C5B"/>
    <w:rsid w:val="00E536C0"/>
    <w:rsid w:val="00EA7A12"/>
    <w:rsid w:val="00F0701D"/>
    <w:rsid w:val="00F3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F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BA7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A7C5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A7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A7C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59314-EAD7-473E-96CA-7BCFE3216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赵敬华</dc:creator>
  <cp:lastModifiedBy>zgz</cp:lastModifiedBy>
  <cp:revision>11</cp:revision>
  <dcterms:created xsi:type="dcterms:W3CDTF">2016-12-05T05:56:00Z</dcterms:created>
  <dcterms:modified xsi:type="dcterms:W3CDTF">2018-07-24T08:15:00Z</dcterms:modified>
</cp:coreProperties>
</file>